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jc w:val="center"/>
        <w:rPr>
          <w:rFonts w:ascii="Times New Roman" w:hAnsi="Times New Roman"/>
          <w:b/>
          <w:sz w:val="44"/>
          <w:szCs w:val="44"/>
        </w:rPr>
      </w:pPr>
      <w:r>
        <w:rPr>
          <w:rFonts w:hint="eastAsia" w:ascii="Times New Roman" w:hAnsi="Times New Roman"/>
          <w:b/>
          <w:sz w:val="44"/>
          <w:szCs w:val="44"/>
        </w:rPr>
        <w:t>投产业务验证报告</w:t>
      </w:r>
    </w:p>
    <w:tbl>
      <w:tblPr>
        <w:tblStyle w:val="14"/>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5"/>
        <w:gridCol w:w="2196"/>
        <w:gridCol w:w="2259"/>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195" w:type="dxa"/>
            <w:shd w:val="clear" w:color="auto" w:fill="D8D8D8" w:themeFill="background1" w:themeFillShade="D9"/>
            <w:vAlign w:val="center"/>
          </w:tcPr>
          <w:p>
            <w:pPr>
              <w:spacing w:line="400" w:lineRule="exact"/>
              <w:jc w:val="center"/>
              <w:rPr>
                <w:b/>
                <w:sz w:val="28"/>
                <w:szCs w:val="28"/>
              </w:rPr>
            </w:pPr>
            <w:r>
              <w:rPr>
                <w:rFonts w:hint="eastAsia"/>
                <w:b/>
                <w:sz w:val="28"/>
                <w:szCs w:val="28"/>
              </w:rPr>
              <w:t>项目/需求名称</w:t>
            </w:r>
          </w:p>
        </w:tc>
        <w:tc>
          <w:tcPr>
            <w:tcW w:w="2196" w:type="dxa"/>
            <w:vAlign w:val="center"/>
          </w:tcPr>
          <w:p>
            <w:pPr>
              <w:spacing w:line="400" w:lineRule="exact"/>
              <w:rPr>
                <w:i/>
                <w:color w:val="0000FF"/>
              </w:rPr>
            </w:pPr>
            <w:r>
              <w:rPr>
                <w:rFonts w:hint="eastAsia"/>
                <w:i w:val="0"/>
                <w:iCs/>
                <w:color w:val="auto"/>
              </w:rPr>
              <w:t>福建农信门户网站（外网）建设</w:t>
            </w:r>
          </w:p>
        </w:tc>
        <w:tc>
          <w:tcPr>
            <w:tcW w:w="2259" w:type="dxa"/>
            <w:shd w:val="clear" w:color="auto" w:fill="D8D8D8" w:themeFill="background1" w:themeFillShade="D9"/>
            <w:vAlign w:val="center"/>
          </w:tcPr>
          <w:p>
            <w:pPr>
              <w:spacing w:line="400" w:lineRule="exact"/>
              <w:jc w:val="center"/>
              <w:rPr>
                <w:b/>
                <w:sz w:val="28"/>
                <w:szCs w:val="28"/>
              </w:rPr>
            </w:pPr>
            <w:r>
              <w:rPr>
                <w:rFonts w:hint="eastAsia"/>
                <w:b/>
                <w:sz w:val="28"/>
                <w:szCs w:val="28"/>
              </w:rPr>
              <w:t>项目/需求编号</w:t>
            </w:r>
          </w:p>
        </w:tc>
        <w:tc>
          <w:tcPr>
            <w:tcW w:w="2196" w:type="dxa"/>
            <w:vAlign w:val="center"/>
          </w:tcPr>
          <w:p>
            <w:pPr>
              <w:spacing w:line="400" w:lineRule="exact"/>
              <w:rPr>
                <w:i/>
                <w:color w:val="0000FF"/>
              </w:rPr>
            </w:pPr>
            <w:r>
              <w:rPr>
                <w:rFonts w:hint="eastAsia"/>
                <w:i w:val="0"/>
                <w:iCs/>
                <w:color w:val="auto"/>
              </w:rPr>
              <w:t>PJT20220311-01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95" w:type="dxa"/>
            <w:shd w:val="clear" w:color="auto" w:fill="D8D8D8" w:themeFill="background1" w:themeFillShade="D9"/>
          </w:tcPr>
          <w:p>
            <w:pPr>
              <w:spacing w:line="400" w:lineRule="exact"/>
              <w:jc w:val="center"/>
              <w:rPr>
                <w:b/>
                <w:sz w:val="28"/>
                <w:szCs w:val="28"/>
              </w:rPr>
            </w:pPr>
            <w:r>
              <w:rPr>
                <w:rFonts w:hint="eastAsia"/>
                <w:b/>
                <w:sz w:val="28"/>
                <w:szCs w:val="28"/>
              </w:rPr>
              <w:t>主办部门</w:t>
            </w:r>
          </w:p>
        </w:tc>
        <w:tc>
          <w:tcPr>
            <w:tcW w:w="2196" w:type="dxa"/>
            <w:vAlign w:val="center"/>
          </w:tcPr>
          <w:p>
            <w:pPr>
              <w:spacing w:line="400" w:lineRule="exact"/>
              <w:rPr>
                <w:sz w:val="28"/>
                <w:szCs w:val="28"/>
              </w:rPr>
            </w:pPr>
            <w:r>
              <w:rPr>
                <w:rFonts w:hint="eastAsia"/>
                <w:sz w:val="28"/>
                <w:szCs w:val="28"/>
              </w:rPr>
              <w:t>省联社_办公室（党委办）</w:t>
            </w:r>
          </w:p>
        </w:tc>
        <w:tc>
          <w:tcPr>
            <w:tcW w:w="2259" w:type="dxa"/>
            <w:shd w:val="clear" w:color="auto" w:fill="D8D8D8" w:themeFill="background1" w:themeFillShade="D9"/>
          </w:tcPr>
          <w:p>
            <w:pPr>
              <w:spacing w:line="400" w:lineRule="exact"/>
              <w:jc w:val="center"/>
              <w:rPr>
                <w:b/>
                <w:sz w:val="28"/>
                <w:szCs w:val="28"/>
              </w:rPr>
            </w:pPr>
            <w:r>
              <w:rPr>
                <w:rFonts w:hint="eastAsia"/>
                <w:b/>
                <w:sz w:val="28"/>
                <w:szCs w:val="28"/>
              </w:rPr>
              <w:t>关联业务部门</w:t>
            </w:r>
          </w:p>
        </w:tc>
        <w:tc>
          <w:tcPr>
            <w:tcW w:w="2196" w:type="dxa"/>
            <w:vAlign w:val="center"/>
          </w:tcPr>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95" w:type="dxa"/>
            <w:shd w:val="clear" w:color="auto" w:fill="D8D8D8" w:themeFill="background1" w:themeFillShade="D9"/>
          </w:tcPr>
          <w:p>
            <w:pPr>
              <w:spacing w:line="400" w:lineRule="exact"/>
              <w:jc w:val="center"/>
              <w:rPr>
                <w:b/>
                <w:sz w:val="28"/>
                <w:szCs w:val="28"/>
              </w:rPr>
            </w:pPr>
            <w:r>
              <w:rPr>
                <w:rFonts w:hint="eastAsia"/>
                <w:b/>
                <w:sz w:val="28"/>
                <w:szCs w:val="28"/>
              </w:rPr>
              <w:t>项目经理</w:t>
            </w:r>
          </w:p>
        </w:tc>
        <w:tc>
          <w:tcPr>
            <w:tcW w:w="2196" w:type="dxa"/>
            <w:vAlign w:val="center"/>
          </w:tcPr>
          <w:p>
            <w:pPr>
              <w:spacing w:line="400" w:lineRule="exact"/>
              <w:rPr>
                <w:sz w:val="28"/>
                <w:szCs w:val="28"/>
              </w:rPr>
            </w:pPr>
            <w:r>
              <w:rPr>
                <w:rFonts w:hint="eastAsia"/>
                <w:sz w:val="28"/>
                <w:szCs w:val="28"/>
              </w:rPr>
              <w:t>赖礼宣</w:t>
            </w:r>
          </w:p>
        </w:tc>
        <w:tc>
          <w:tcPr>
            <w:tcW w:w="2259" w:type="dxa"/>
            <w:shd w:val="clear" w:color="auto" w:fill="D8D8D8" w:themeFill="background1" w:themeFillShade="D9"/>
          </w:tcPr>
          <w:p>
            <w:pPr>
              <w:spacing w:line="400" w:lineRule="exact"/>
              <w:jc w:val="center"/>
              <w:rPr>
                <w:b/>
                <w:sz w:val="28"/>
                <w:szCs w:val="28"/>
              </w:rPr>
            </w:pPr>
            <w:r>
              <w:rPr>
                <w:rFonts w:hint="eastAsia"/>
                <w:b/>
                <w:sz w:val="28"/>
                <w:szCs w:val="28"/>
              </w:rPr>
              <w:t>业务代表</w:t>
            </w:r>
          </w:p>
        </w:tc>
        <w:tc>
          <w:tcPr>
            <w:tcW w:w="2196" w:type="dxa"/>
            <w:vAlign w:val="center"/>
          </w:tcPr>
          <w:p>
            <w:pPr>
              <w:spacing w:line="400" w:lineRule="exact"/>
              <w:jc w:val="left"/>
              <w:rPr>
                <w:sz w:val="28"/>
                <w:szCs w:val="28"/>
              </w:rPr>
            </w:pPr>
            <w:r>
              <w:rPr>
                <w:rFonts w:hint="eastAsia"/>
                <w:sz w:val="28"/>
                <w:szCs w:val="28"/>
              </w:rPr>
              <w:t>谢奕涵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195" w:type="dxa"/>
            <w:shd w:val="clear" w:color="auto" w:fill="D8D8D8" w:themeFill="background1" w:themeFillShade="D9"/>
          </w:tcPr>
          <w:p>
            <w:pPr>
              <w:spacing w:line="400" w:lineRule="exact"/>
              <w:jc w:val="center"/>
              <w:rPr>
                <w:b/>
                <w:sz w:val="28"/>
                <w:szCs w:val="28"/>
              </w:rPr>
            </w:pPr>
            <w:r>
              <w:rPr>
                <w:rFonts w:hint="eastAsia"/>
                <w:b/>
                <w:sz w:val="28"/>
                <w:szCs w:val="28"/>
              </w:rPr>
              <w:t>开发代表</w:t>
            </w:r>
          </w:p>
        </w:tc>
        <w:tc>
          <w:tcPr>
            <w:tcW w:w="2196" w:type="dxa"/>
            <w:vAlign w:val="center"/>
          </w:tcPr>
          <w:p>
            <w:pPr>
              <w:spacing w:line="400" w:lineRule="exact"/>
              <w:rPr>
                <w:sz w:val="28"/>
                <w:szCs w:val="28"/>
              </w:rPr>
            </w:pPr>
            <w:r>
              <w:rPr>
                <w:rFonts w:hint="eastAsia"/>
                <w:sz w:val="28"/>
                <w:szCs w:val="28"/>
              </w:rPr>
              <w:t>吴丽萍</w:t>
            </w:r>
          </w:p>
        </w:tc>
        <w:tc>
          <w:tcPr>
            <w:tcW w:w="2259" w:type="dxa"/>
            <w:shd w:val="clear" w:color="auto" w:fill="D8D8D8" w:themeFill="background1" w:themeFillShade="D9"/>
          </w:tcPr>
          <w:p>
            <w:pPr>
              <w:spacing w:line="400" w:lineRule="exact"/>
              <w:jc w:val="center"/>
              <w:rPr>
                <w:b/>
                <w:sz w:val="28"/>
                <w:szCs w:val="28"/>
              </w:rPr>
            </w:pPr>
            <w:r>
              <w:rPr>
                <w:rFonts w:hint="eastAsia"/>
                <w:b/>
                <w:sz w:val="28"/>
                <w:szCs w:val="28"/>
              </w:rPr>
              <w:t>业务验证时间</w:t>
            </w:r>
          </w:p>
        </w:tc>
        <w:tc>
          <w:tcPr>
            <w:tcW w:w="2196" w:type="dxa"/>
            <w:vAlign w:val="center"/>
          </w:tcPr>
          <w:p>
            <w:pPr>
              <w:spacing w:line="400" w:lineRule="exact"/>
              <w:jc w:val="left"/>
              <w:rPr>
                <w:rFonts w:hint="default" w:eastAsia="宋体"/>
                <w:sz w:val="28"/>
                <w:szCs w:val="28"/>
                <w:lang w:val="en-US" w:eastAsia="zh-CN"/>
              </w:rPr>
            </w:pPr>
            <w:r>
              <w:rPr>
                <w:rFonts w:hint="eastAsia"/>
                <w:sz w:val="28"/>
                <w:szCs w:val="28"/>
                <w:lang w:val="en-US" w:eastAsia="zh-CN"/>
              </w:rPr>
              <w:t>2023/1/12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2195" w:type="dxa"/>
            <w:shd w:val="clear" w:color="auto" w:fill="D8D8D8" w:themeFill="background1" w:themeFillShade="D9"/>
            <w:vAlign w:val="center"/>
          </w:tcPr>
          <w:p>
            <w:pPr>
              <w:spacing w:line="400" w:lineRule="exact"/>
              <w:jc w:val="center"/>
              <w:rPr>
                <w:b/>
                <w:sz w:val="28"/>
                <w:szCs w:val="28"/>
              </w:rPr>
            </w:pPr>
            <w:r>
              <w:rPr>
                <w:rFonts w:hint="eastAsia"/>
                <w:b/>
                <w:sz w:val="28"/>
                <w:szCs w:val="28"/>
              </w:rPr>
              <w:t>验证人员</w:t>
            </w:r>
          </w:p>
        </w:tc>
        <w:tc>
          <w:tcPr>
            <w:tcW w:w="6651" w:type="dxa"/>
            <w:gridSpan w:val="3"/>
            <w:vAlign w:val="center"/>
          </w:tcPr>
          <w:p>
            <w:pPr>
              <w:spacing w:line="400" w:lineRule="exact"/>
              <w:rPr>
                <w:rFonts w:hint="default" w:eastAsia="宋体"/>
                <w:sz w:val="28"/>
                <w:szCs w:val="28"/>
                <w:lang w:val="en-US" w:eastAsia="zh-CN"/>
              </w:rPr>
            </w:pPr>
            <w:r>
              <w:rPr>
                <w:rFonts w:hint="eastAsia"/>
                <w:sz w:val="28"/>
                <w:szCs w:val="28"/>
                <w:lang w:val="en-US" w:eastAsia="zh-CN"/>
              </w:rPr>
              <w:t>赖礼宣、谢奕涵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8846" w:type="dxa"/>
            <w:gridSpan w:val="4"/>
          </w:tcPr>
          <w:p>
            <w:pPr>
              <w:spacing w:line="400" w:lineRule="exact"/>
              <w:jc w:val="left"/>
              <w:rPr>
                <w:rFonts w:hint="eastAsia"/>
                <w:b/>
                <w:sz w:val="28"/>
                <w:szCs w:val="28"/>
              </w:rPr>
            </w:pPr>
            <w:r>
              <w:rPr>
                <w:rFonts w:hint="eastAsia"/>
                <w:b/>
                <w:sz w:val="28"/>
                <w:szCs w:val="28"/>
              </w:rPr>
              <w:t>验证目标概述：</w:t>
            </w:r>
          </w:p>
          <w:p>
            <w:pPr>
              <w:spacing w:line="400" w:lineRule="exact"/>
              <w:jc w:val="left"/>
              <w:rPr>
                <w:rFonts w:hint="eastAsia" w:eastAsia="宋体"/>
                <w:b/>
                <w:sz w:val="28"/>
                <w:szCs w:val="28"/>
                <w:lang w:eastAsia="zh-CN"/>
              </w:rPr>
            </w:pPr>
            <w:r>
              <w:rPr>
                <w:rFonts w:hint="eastAsia"/>
                <w:b/>
                <w:sz w:val="28"/>
                <w:szCs w:val="28"/>
                <w:lang w:eastAsia="zh-CN"/>
              </w:rPr>
              <w:t>福建农信门户网站的后台内容管理系统能够正常使用且福建农信前台门户网站页面能够正常浏览。</w:t>
            </w:r>
            <w:bookmarkStart w:id="0" w:name="_GoBack"/>
            <w:bookmarkEnd w:id="0"/>
          </w:p>
          <w:p>
            <w:pPr>
              <w:spacing w:line="400" w:lineRule="exact"/>
              <w:jc w:val="left"/>
              <w:rPr>
                <w:sz w:val="28"/>
                <w:szCs w:val="28"/>
              </w:rPr>
            </w:pPr>
          </w:p>
          <w:p>
            <w:pPr>
              <w:spacing w:line="400" w:lineRule="exact"/>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8846" w:type="dxa"/>
            <w:gridSpan w:val="4"/>
          </w:tcPr>
          <w:p>
            <w:pPr>
              <w:spacing w:line="400" w:lineRule="exact"/>
              <w:jc w:val="left"/>
              <w:rPr>
                <w:b/>
                <w:sz w:val="28"/>
                <w:szCs w:val="28"/>
              </w:rPr>
            </w:pPr>
            <w:r>
              <w:rPr>
                <w:rFonts w:hint="eastAsia"/>
                <w:b/>
                <w:sz w:val="28"/>
                <w:szCs w:val="28"/>
              </w:rPr>
              <w:t>验证人员意见：</w:t>
            </w:r>
          </w:p>
          <w:p>
            <w:pPr>
              <w:spacing w:line="400" w:lineRule="exact"/>
              <w:jc w:val="center"/>
              <w:rPr>
                <w:sz w:val="28"/>
                <w:szCs w:val="28"/>
              </w:rPr>
            </w:pPr>
            <w:r>
              <w:rPr>
                <w:rFonts w:hint="eastAsia"/>
                <w:sz w:val="28"/>
                <w:szCs w:val="28"/>
              </w:rPr>
              <w:t xml:space="preserve">   </w:t>
            </w:r>
          </w:p>
          <w:p>
            <w:pPr>
              <w:spacing w:line="400" w:lineRule="exact"/>
              <w:jc w:val="center"/>
              <w:rPr>
                <w:sz w:val="28"/>
                <w:szCs w:val="28"/>
              </w:rPr>
            </w:pPr>
          </w:p>
          <w:p>
            <w:pPr>
              <w:spacing w:line="400" w:lineRule="exact"/>
              <w:jc w:val="center"/>
              <w:rPr>
                <w:sz w:val="28"/>
                <w:szCs w:val="28"/>
              </w:rPr>
            </w:pPr>
            <w:r>
              <w:rPr>
                <w:rFonts w:hint="eastAsia"/>
                <w:sz w:val="28"/>
                <w:szCs w:val="28"/>
              </w:rPr>
              <w:t xml:space="preserve">                                                       </w:t>
            </w:r>
          </w:p>
          <w:p>
            <w:pPr>
              <w:spacing w:line="400" w:lineRule="exact"/>
              <w:jc w:val="center"/>
              <w:rPr>
                <w:sz w:val="28"/>
                <w:szCs w:val="28"/>
              </w:rPr>
            </w:pPr>
            <w:r>
              <w:rPr>
                <w:rFonts w:hint="eastAsia"/>
                <w:sz w:val="28"/>
                <w:szCs w:val="28"/>
              </w:rPr>
              <w:t xml:space="preserve">                 </w:t>
            </w:r>
            <w:r>
              <w:rPr>
                <w:rFonts w:hint="eastAsia"/>
                <w:b/>
                <w:sz w:val="28"/>
                <w:szCs w:val="28"/>
              </w:rPr>
              <w:t>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8846" w:type="dxa"/>
            <w:gridSpan w:val="4"/>
          </w:tcPr>
          <w:p>
            <w:pPr>
              <w:spacing w:line="400" w:lineRule="exact"/>
              <w:jc w:val="left"/>
              <w:rPr>
                <w:b/>
                <w:sz w:val="28"/>
                <w:szCs w:val="28"/>
              </w:rPr>
            </w:pPr>
            <w:r>
              <w:rPr>
                <w:rFonts w:hint="eastAsia"/>
                <w:b/>
                <w:sz w:val="28"/>
                <w:szCs w:val="28"/>
              </w:rPr>
              <w:t>验证业务部门意见：</w:t>
            </w:r>
          </w:p>
          <w:p>
            <w:pPr>
              <w:spacing w:line="400" w:lineRule="exact"/>
              <w:jc w:val="center"/>
              <w:rPr>
                <w:sz w:val="28"/>
                <w:szCs w:val="28"/>
              </w:rPr>
            </w:pPr>
          </w:p>
          <w:p>
            <w:pPr>
              <w:spacing w:line="400" w:lineRule="exact"/>
              <w:jc w:val="center"/>
              <w:rPr>
                <w:sz w:val="28"/>
                <w:szCs w:val="28"/>
              </w:rPr>
            </w:pPr>
          </w:p>
          <w:p>
            <w:pPr>
              <w:spacing w:line="400" w:lineRule="exact"/>
              <w:jc w:val="center"/>
              <w:rPr>
                <w:sz w:val="28"/>
                <w:szCs w:val="28"/>
              </w:rPr>
            </w:pPr>
            <w:r>
              <w:rPr>
                <w:rFonts w:hint="eastAsia"/>
                <w:sz w:val="28"/>
                <w:szCs w:val="28"/>
              </w:rPr>
              <w:t xml:space="preserve">             </w:t>
            </w:r>
            <w:r>
              <w:rPr>
                <w:rFonts w:hint="eastAsia"/>
                <w:b/>
                <w:sz w:val="28"/>
                <w:szCs w:val="28"/>
              </w:rPr>
              <w:t>负责人签字：　　　　日期：</w:t>
            </w:r>
          </w:p>
        </w:tc>
      </w:tr>
    </w:tbl>
    <w:p>
      <w:pPr>
        <w:spacing w:line="276" w:lineRule="auto"/>
        <w:jc w:val="left"/>
        <w:rPr>
          <w:b/>
          <w:bCs/>
          <w:sz w:val="28"/>
          <w:szCs w:val="28"/>
        </w:rPr>
      </w:pPr>
    </w:p>
    <w:p>
      <w:pPr>
        <w:widowControl/>
        <w:jc w:val="left"/>
        <w:rPr>
          <w:b/>
          <w:bCs/>
          <w:sz w:val="28"/>
          <w:szCs w:val="28"/>
        </w:rPr>
      </w:pPr>
      <w:r>
        <w:rPr>
          <w:b/>
          <w:bCs/>
          <w:sz w:val="28"/>
          <w:szCs w:val="28"/>
        </w:rPr>
        <w:br w:type="page"/>
      </w:r>
    </w:p>
    <w:p>
      <w:pPr>
        <w:spacing w:line="276" w:lineRule="auto"/>
        <w:jc w:val="left"/>
        <w:rPr>
          <w:b/>
          <w:bCs/>
          <w:sz w:val="28"/>
          <w:szCs w:val="28"/>
        </w:rPr>
      </w:pPr>
      <w:r>
        <w:rPr>
          <w:rFonts w:hint="eastAsia"/>
          <w:b/>
          <w:bCs/>
          <w:sz w:val="28"/>
          <w:szCs w:val="28"/>
        </w:rPr>
        <w:t>文档修订记录：</w:t>
      </w:r>
    </w:p>
    <w:tbl>
      <w:tblPr>
        <w:tblStyle w:val="14"/>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276"/>
        <w:gridCol w:w="2551"/>
        <w:gridCol w:w="1505"/>
        <w:gridCol w:w="1134"/>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33" w:type="dxa"/>
            <w:tcBorders>
              <w:top w:val="single" w:color="auto" w:sz="6" w:space="0"/>
              <w:left w:val="single" w:color="auto" w:sz="6" w:space="0"/>
              <w:bottom w:val="single" w:color="auto" w:sz="6" w:space="0"/>
              <w:right w:val="single" w:color="auto" w:sz="6" w:space="0"/>
            </w:tcBorders>
            <w:shd w:val="clear" w:color="auto" w:fill="C0C0C0"/>
            <w:vAlign w:val="center"/>
          </w:tcPr>
          <w:p>
            <w:pPr>
              <w:spacing w:before="100" w:beforeAutospacing="1" w:after="100" w:afterAutospacing="1" w:line="276" w:lineRule="auto"/>
              <w:jc w:val="center"/>
              <w:rPr>
                <w:rFonts w:asciiTheme="minorHAnsi" w:hAnsiTheme="minorHAnsi"/>
                <w:b/>
                <w:bCs/>
                <w:sz w:val="21"/>
                <w:szCs w:val="21"/>
              </w:rPr>
            </w:pPr>
            <w:r>
              <w:rPr>
                <w:rFonts w:asciiTheme="minorHAnsi" w:hAnsiTheme="minorHAnsi"/>
                <w:b/>
                <w:bCs/>
                <w:sz w:val="21"/>
                <w:szCs w:val="21"/>
              </w:rPr>
              <w:t>版本号</w:t>
            </w:r>
          </w:p>
        </w:tc>
        <w:tc>
          <w:tcPr>
            <w:tcW w:w="1276" w:type="dxa"/>
            <w:tcBorders>
              <w:top w:val="single" w:color="auto" w:sz="6" w:space="0"/>
              <w:left w:val="single" w:color="auto" w:sz="6" w:space="0"/>
              <w:bottom w:val="single" w:color="auto" w:sz="6" w:space="0"/>
              <w:right w:val="single" w:color="auto" w:sz="6" w:space="0"/>
            </w:tcBorders>
            <w:shd w:val="clear" w:color="auto" w:fill="C0C0C0"/>
            <w:vAlign w:val="center"/>
          </w:tcPr>
          <w:p>
            <w:pPr>
              <w:spacing w:before="100" w:beforeAutospacing="1" w:after="100" w:afterAutospacing="1" w:line="276" w:lineRule="auto"/>
              <w:jc w:val="center"/>
              <w:rPr>
                <w:rFonts w:asciiTheme="minorHAnsi" w:hAnsiTheme="minorHAnsi"/>
                <w:b/>
                <w:bCs/>
                <w:sz w:val="21"/>
                <w:szCs w:val="21"/>
              </w:rPr>
            </w:pPr>
            <w:r>
              <w:rPr>
                <w:rFonts w:asciiTheme="minorHAnsi" w:hAnsiTheme="minorHAnsi"/>
                <w:b/>
                <w:bCs/>
                <w:sz w:val="21"/>
                <w:szCs w:val="21"/>
              </w:rPr>
              <w:t>修订日期</w:t>
            </w:r>
          </w:p>
        </w:tc>
        <w:tc>
          <w:tcPr>
            <w:tcW w:w="2551" w:type="dxa"/>
            <w:tcBorders>
              <w:top w:val="single" w:color="auto" w:sz="6" w:space="0"/>
              <w:left w:val="single" w:color="auto" w:sz="6" w:space="0"/>
              <w:bottom w:val="single" w:color="auto" w:sz="6" w:space="0"/>
              <w:right w:val="single" w:color="auto" w:sz="6" w:space="0"/>
            </w:tcBorders>
            <w:shd w:val="clear" w:color="auto" w:fill="C0C0C0"/>
            <w:vAlign w:val="center"/>
          </w:tcPr>
          <w:p>
            <w:pPr>
              <w:spacing w:before="100" w:beforeAutospacing="1" w:after="100" w:afterAutospacing="1" w:line="276" w:lineRule="auto"/>
              <w:jc w:val="center"/>
              <w:rPr>
                <w:rFonts w:asciiTheme="minorHAnsi" w:hAnsiTheme="minorHAnsi"/>
                <w:b/>
                <w:bCs/>
                <w:sz w:val="21"/>
                <w:szCs w:val="21"/>
              </w:rPr>
            </w:pPr>
            <w:r>
              <w:rPr>
                <w:rFonts w:asciiTheme="minorHAnsi" w:hAnsiTheme="minorHAnsi"/>
                <w:b/>
                <w:bCs/>
                <w:sz w:val="21"/>
                <w:szCs w:val="21"/>
              </w:rPr>
              <w:t>修订</w:t>
            </w:r>
            <w:r>
              <w:rPr>
                <w:rFonts w:hint="eastAsia" w:asciiTheme="minorHAnsi" w:hAnsiTheme="minorHAnsi"/>
                <w:b/>
                <w:bCs/>
                <w:sz w:val="21"/>
                <w:szCs w:val="21"/>
              </w:rPr>
              <w:t>说明</w:t>
            </w:r>
          </w:p>
        </w:tc>
        <w:tc>
          <w:tcPr>
            <w:tcW w:w="1505" w:type="dxa"/>
            <w:tcBorders>
              <w:top w:val="single" w:color="auto" w:sz="6" w:space="0"/>
              <w:left w:val="single" w:color="auto" w:sz="6" w:space="0"/>
              <w:bottom w:val="single" w:color="auto" w:sz="6" w:space="0"/>
              <w:right w:val="single" w:color="auto" w:sz="6" w:space="0"/>
            </w:tcBorders>
            <w:shd w:val="clear" w:color="auto" w:fill="C0C0C0"/>
            <w:vAlign w:val="center"/>
          </w:tcPr>
          <w:p>
            <w:pPr>
              <w:spacing w:before="100" w:beforeAutospacing="1" w:after="100" w:afterAutospacing="1" w:line="276" w:lineRule="auto"/>
              <w:jc w:val="center"/>
              <w:rPr>
                <w:rFonts w:asciiTheme="minorHAnsi" w:hAnsiTheme="minorHAnsi"/>
                <w:b/>
                <w:bCs/>
                <w:sz w:val="21"/>
                <w:szCs w:val="21"/>
              </w:rPr>
            </w:pPr>
            <w:r>
              <w:rPr>
                <w:rFonts w:asciiTheme="minorHAnsi" w:hAnsiTheme="minorHAnsi"/>
                <w:b/>
                <w:bCs/>
                <w:sz w:val="21"/>
                <w:szCs w:val="21"/>
              </w:rPr>
              <w:t>修订人</w:t>
            </w:r>
          </w:p>
        </w:tc>
        <w:tc>
          <w:tcPr>
            <w:tcW w:w="1134" w:type="dxa"/>
            <w:tcBorders>
              <w:top w:val="single" w:color="auto" w:sz="6" w:space="0"/>
              <w:left w:val="single" w:color="auto" w:sz="6" w:space="0"/>
              <w:bottom w:val="single" w:color="auto" w:sz="6" w:space="0"/>
              <w:right w:val="single" w:color="auto" w:sz="6" w:space="0"/>
            </w:tcBorders>
            <w:shd w:val="clear" w:color="auto" w:fill="C0C0C0"/>
            <w:vAlign w:val="center"/>
          </w:tcPr>
          <w:p>
            <w:pPr>
              <w:spacing w:before="100" w:beforeAutospacing="1" w:after="100" w:afterAutospacing="1" w:line="276" w:lineRule="auto"/>
              <w:jc w:val="center"/>
              <w:rPr>
                <w:rFonts w:asciiTheme="minorHAnsi" w:hAnsiTheme="minorHAnsi"/>
                <w:b/>
                <w:bCs/>
                <w:sz w:val="21"/>
                <w:szCs w:val="21"/>
              </w:rPr>
            </w:pPr>
            <w:r>
              <w:rPr>
                <w:rFonts w:hint="eastAsia" w:asciiTheme="minorHAnsi" w:hAnsiTheme="minorHAnsi"/>
                <w:b/>
                <w:bCs/>
                <w:sz w:val="21"/>
                <w:szCs w:val="21"/>
              </w:rPr>
              <w:t>审核人</w:t>
            </w:r>
          </w:p>
        </w:tc>
        <w:tc>
          <w:tcPr>
            <w:tcW w:w="1076" w:type="dxa"/>
            <w:tcBorders>
              <w:top w:val="single" w:color="auto" w:sz="6" w:space="0"/>
              <w:left w:val="single" w:color="auto" w:sz="6" w:space="0"/>
              <w:bottom w:val="single" w:color="auto" w:sz="6" w:space="0"/>
              <w:right w:val="single" w:color="auto" w:sz="6" w:space="0"/>
            </w:tcBorders>
            <w:shd w:val="clear" w:color="auto" w:fill="C0C0C0"/>
            <w:vAlign w:val="center"/>
          </w:tcPr>
          <w:p>
            <w:pPr>
              <w:spacing w:before="100" w:beforeAutospacing="1" w:after="100" w:afterAutospacing="1" w:line="276" w:lineRule="auto"/>
              <w:jc w:val="center"/>
              <w:rPr>
                <w:rFonts w:asciiTheme="minorHAnsi" w:hAnsiTheme="minorHAnsi"/>
                <w:b/>
                <w:bCs/>
                <w:sz w:val="21"/>
                <w:szCs w:val="21"/>
              </w:rPr>
            </w:pPr>
            <w:r>
              <w:rPr>
                <w:rFonts w:hint="eastAsia" w:asciiTheme="minorHAnsi" w:hAnsiTheme="minorHAnsi"/>
                <w:b/>
                <w:bCs/>
                <w:sz w:val="21"/>
                <w:szCs w:val="21"/>
              </w:rPr>
              <w:t>批准人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33"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hint="default" w:eastAsia="宋体" w:asciiTheme="minorHAnsi" w:hAnsiTheme="minorHAnsi"/>
                <w:sz w:val="21"/>
                <w:szCs w:val="21"/>
                <w:lang w:val="en-US" w:eastAsia="zh-CN"/>
              </w:rPr>
            </w:pPr>
            <w:r>
              <w:rPr>
                <w:rFonts w:hint="eastAsia" w:asciiTheme="minorHAnsi" w:hAnsiTheme="minorHAnsi"/>
                <w:sz w:val="21"/>
                <w:szCs w:val="21"/>
                <w:lang w:val="en-US" w:eastAsia="zh-CN"/>
              </w:rPr>
              <w:t>V1.0</w:t>
            </w:r>
          </w:p>
        </w:tc>
        <w:tc>
          <w:tcPr>
            <w:tcW w:w="12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hint="default" w:eastAsia="宋体" w:asciiTheme="minorHAnsi" w:hAnsiTheme="minorHAnsi"/>
                <w:sz w:val="21"/>
                <w:szCs w:val="21"/>
                <w:lang w:val="en-US" w:eastAsia="zh-CN"/>
              </w:rPr>
            </w:pPr>
            <w:r>
              <w:rPr>
                <w:rFonts w:hint="eastAsia" w:asciiTheme="minorHAnsi" w:hAnsiTheme="minorHAnsi"/>
                <w:sz w:val="21"/>
                <w:szCs w:val="21"/>
                <w:lang w:val="en-US" w:eastAsia="zh-CN"/>
              </w:rPr>
              <w:t>2023/2/9</w:t>
            </w:r>
          </w:p>
        </w:tc>
        <w:tc>
          <w:tcPr>
            <w:tcW w:w="2551"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rPr>
                <w:rFonts w:hint="default" w:eastAsia="宋体" w:asciiTheme="minorHAnsi" w:hAnsiTheme="minorHAnsi"/>
                <w:sz w:val="21"/>
                <w:szCs w:val="21"/>
                <w:lang w:val="en-US" w:eastAsia="zh-CN"/>
              </w:rPr>
            </w:pPr>
            <w:r>
              <w:rPr>
                <w:rFonts w:hint="eastAsia" w:asciiTheme="minorHAnsi" w:hAnsiTheme="minorHAnsi"/>
                <w:sz w:val="21"/>
                <w:szCs w:val="21"/>
                <w:lang w:val="en-US" w:eastAsia="zh-CN"/>
              </w:rPr>
              <w:t>正式版本</w:t>
            </w:r>
          </w:p>
        </w:tc>
        <w:tc>
          <w:tcPr>
            <w:tcW w:w="1505"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hint="eastAsia" w:eastAsia="宋体" w:asciiTheme="minorHAnsi" w:hAnsiTheme="minorHAnsi"/>
                <w:sz w:val="21"/>
                <w:szCs w:val="21"/>
                <w:lang w:val="en-GB" w:eastAsia="zh-CN"/>
              </w:rPr>
            </w:pPr>
            <w:r>
              <w:rPr>
                <w:rFonts w:hint="eastAsia" w:asciiTheme="minorHAnsi" w:hAnsiTheme="minorHAnsi"/>
                <w:sz w:val="21"/>
                <w:szCs w:val="21"/>
                <w:lang w:val="en-GB" w:eastAsia="zh-CN"/>
              </w:rPr>
              <w:t>江钦辉</w:t>
            </w:r>
          </w:p>
        </w:tc>
        <w:tc>
          <w:tcPr>
            <w:tcW w:w="1134"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hint="eastAsia" w:eastAsia="宋体" w:asciiTheme="minorHAnsi" w:hAnsiTheme="minorHAnsi"/>
                <w:sz w:val="21"/>
                <w:szCs w:val="21"/>
                <w:lang w:val="en-GB" w:eastAsia="zh-CN"/>
              </w:rPr>
            </w:pPr>
            <w:r>
              <w:rPr>
                <w:rFonts w:hint="eastAsia" w:asciiTheme="minorHAnsi" w:hAnsiTheme="minorHAnsi"/>
                <w:sz w:val="21"/>
                <w:szCs w:val="21"/>
                <w:lang w:val="en-GB" w:eastAsia="zh-CN"/>
              </w:rPr>
              <w:t>谢奕涵</w:t>
            </w:r>
          </w:p>
        </w:tc>
        <w:tc>
          <w:tcPr>
            <w:tcW w:w="10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hint="eastAsia" w:eastAsia="宋体" w:asciiTheme="minorHAnsi" w:hAnsiTheme="minorHAnsi"/>
                <w:sz w:val="21"/>
                <w:szCs w:val="21"/>
                <w:lang w:val="en-GB" w:eastAsia="zh-CN"/>
              </w:rPr>
            </w:pPr>
            <w:r>
              <w:rPr>
                <w:rFonts w:hint="eastAsia" w:asciiTheme="minorHAnsi" w:hAnsiTheme="minorHAnsi"/>
                <w:sz w:val="21"/>
                <w:szCs w:val="21"/>
                <w:lang w:val="en-GB" w:eastAsia="zh-CN"/>
              </w:rPr>
              <w:t>赖礼宣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33"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2551"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rPr>
                <w:rFonts w:asciiTheme="minorHAnsi" w:hAnsiTheme="minorHAnsi"/>
                <w:sz w:val="21"/>
                <w:szCs w:val="21"/>
                <w:lang w:val="en-GB"/>
              </w:rPr>
            </w:pPr>
          </w:p>
        </w:tc>
        <w:tc>
          <w:tcPr>
            <w:tcW w:w="1505"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33"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2551"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rPr>
                <w:rFonts w:asciiTheme="minorHAnsi" w:hAnsiTheme="minorHAnsi"/>
                <w:sz w:val="21"/>
                <w:szCs w:val="21"/>
                <w:lang w:val="en-GB"/>
              </w:rPr>
            </w:pPr>
          </w:p>
        </w:tc>
        <w:tc>
          <w:tcPr>
            <w:tcW w:w="1505"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 w:hRule="atLeast"/>
          <w:jc w:val="center"/>
        </w:trPr>
        <w:tc>
          <w:tcPr>
            <w:tcW w:w="933"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2551"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rPr>
                <w:rFonts w:asciiTheme="minorHAnsi" w:hAnsiTheme="minorHAnsi"/>
                <w:sz w:val="21"/>
                <w:szCs w:val="21"/>
                <w:lang w:val="en-GB"/>
              </w:rPr>
            </w:pPr>
          </w:p>
        </w:tc>
        <w:tc>
          <w:tcPr>
            <w:tcW w:w="1505"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33"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2551"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rPr>
                <w:rFonts w:asciiTheme="minorHAnsi" w:hAnsiTheme="minorHAnsi"/>
                <w:sz w:val="21"/>
                <w:szCs w:val="21"/>
                <w:lang w:val="en-GB"/>
              </w:rPr>
            </w:pPr>
          </w:p>
        </w:tc>
        <w:tc>
          <w:tcPr>
            <w:tcW w:w="1505"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33"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2551"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rPr>
                <w:rFonts w:asciiTheme="minorHAnsi" w:hAnsiTheme="minorHAnsi"/>
                <w:sz w:val="21"/>
                <w:szCs w:val="21"/>
              </w:rPr>
            </w:pPr>
          </w:p>
        </w:tc>
        <w:tc>
          <w:tcPr>
            <w:tcW w:w="1505"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33"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2551"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rPr>
                <w:rFonts w:asciiTheme="minorHAnsi" w:hAnsiTheme="minorHAnsi"/>
                <w:sz w:val="21"/>
                <w:szCs w:val="21"/>
              </w:rPr>
            </w:pPr>
          </w:p>
        </w:tc>
        <w:tc>
          <w:tcPr>
            <w:tcW w:w="1505"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33"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2551"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rPr>
                <w:rFonts w:asciiTheme="minorHAnsi" w:hAnsiTheme="minorHAnsi"/>
                <w:sz w:val="21"/>
                <w:szCs w:val="21"/>
              </w:rPr>
            </w:pPr>
          </w:p>
        </w:tc>
        <w:tc>
          <w:tcPr>
            <w:tcW w:w="1505"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jc w:val="center"/>
        </w:trPr>
        <w:tc>
          <w:tcPr>
            <w:tcW w:w="933"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2551"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rPr>
                <w:rFonts w:asciiTheme="minorHAnsi" w:hAnsiTheme="minorHAnsi"/>
                <w:sz w:val="21"/>
                <w:szCs w:val="21"/>
              </w:rPr>
            </w:pPr>
          </w:p>
        </w:tc>
        <w:tc>
          <w:tcPr>
            <w:tcW w:w="1505"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33"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12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lang w:val="en-GB"/>
              </w:rPr>
            </w:pPr>
          </w:p>
        </w:tc>
        <w:tc>
          <w:tcPr>
            <w:tcW w:w="2551"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rPr>
                <w:rFonts w:asciiTheme="minorHAnsi" w:hAnsiTheme="minorHAnsi"/>
                <w:sz w:val="21"/>
                <w:szCs w:val="21"/>
              </w:rPr>
            </w:pPr>
          </w:p>
        </w:tc>
        <w:tc>
          <w:tcPr>
            <w:tcW w:w="1505"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rPr>
            </w:pPr>
          </w:p>
        </w:tc>
        <w:tc>
          <w:tcPr>
            <w:tcW w:w="1134"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rPr>
            </w:pPr>
          </w:p>
        </w:tc>
        <w:tc>
          <w:tcPr>
            <w:tcW w:w="1076" w:type="dxa"/>
            <w:tcBorders>
              <w:top w:val="single" w:color="auto" w:sz="6" w:space="0"/>
              <w:left w:val="single" w:color="auto" w:sz="6" w:space="0"/>
              <w:bottom w:val="single" w:color="auto" w:sz="6" w:space="0"/>
              <w:right w:val="single" w:color="auto" w:sz="6" w:space="0"/>
            </w:tcBorders>
            <w:vAlign w:val="center"/>
          </w:tcPr>
          <w:p>
            <w:pPr>
              <w:spacing w:before="100" w:beforeAutospacing="1" w:after="100" w:afterAutospacing="1" w:line="276" w:lineRule="auto"/>
              <w:jc w:val="center"/>
              <w:rPr>
                <w:rFonts w:asciiTheme="minorHAnsi" w:hAnsiTheme="minorHAnsi"/>
                <w:sz w:val="21"/>
                <w:szCs w:val="21"/>
              </w:rPr>
            </w:pPr>
          </w:p>
        </w:tc>
      </w:tr>
    </w:tbl>
    <w:p/>
    <w:sectPr>
      <w:headerReference r:id="rId3" w:type="default"/>
      <w:footerReference r:id="rId4" w:type="default"/>
      <w:pgSz w:w="11906" w:h="16838"/>
      <w:pgMar w:top="1440" w:right="1800" w:bottom="1440" w:left="1800"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Book Antiqua">
    <w:panose1 w:val="02040602050305030304"/>
    <w:charset w:val="00"/>
    <w:family w:val="roman"/>
    <w:pitch w:val="default"/>
    <w:sig w:usb0="00000287" w:usb1="00000000" w:usb2="00000000" w:usb3="00000000" w:csb0="2000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single" w:color="auto" w:sz="4" w:space="1"/>
      </w:pBdr>
      <w:ind w:left="1"/>
      <w:rPr>
        <w:rFonts w:ascii="Times New Roman" w:hAnsi="Times New Roman"/>
      </w:rPr>
    </w:pPr>
    <w:r>
      <w:rPr>
        <w:rFonts w:ascii="Times New Roman"/>
      </w:rPr>
      <w:t>福建省农村信用社联合社</w:t>
    </w:r>
    <w:r>
      <w:rPr>
        <w:rFonts w:hint="eastAsia" w:ascii="Times New Roman" w:hAnsi="Times New Roman"/>
      </w:rPr>
      <w:t>　</w:t>
    </w:r>
    <w:r>
      <w:rPr>
        <w:rFonts w:ascii="Times New Roman"/>
      </w:rPr>
      <w:t>版权所有</w:t>
    </w:r>
    <w:r>
      <w:rPr>
        <w:rFonts w:hint="eastAsia" w:ascii="Times New Roman"/>
      </w:rPr>
      <w:t>　　　　　　　　　　　　　　　　　　　　　　　　　</w:t>
    </w: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xml:space="preserve"> of </w:t>
    </w:r>
    <w:r>
      <w:fldChar w:fldCharType="begin"/>
    </w:r>
    <w:r>
      <w:instrText xml:space="preserve"> NUMPAGES  \* Arabic  \* MERGEFORMAT </w:instrText>
    </w:r>
    <w:r>
      <w:fldChar w:fldCharType="separate"/>
    </w:r>
    <w:r>
      <w:rPr>
        <w:rFonts w:ascii="Times New Roman" w:hAnsi="Times New Roman"/>
      </w:rPr>
      <w:t>2</w:t>
    </w:r>
    <w:r>
      <w:rPr>
        <w:rFonts w:ascii="Times New Roman" w:hAns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71450" cy="152400"/>
          <wp:effectExtent l="19050" t="0" r="0" b="0"/>
          <wp:docPr id="2" name="Picture 12" descr="信用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信用社"/>
                  <pic:cNvPicPr>
                    <a:picLocks noChangeAspect="1" noChangeArrowheads="1"/>
                  </pic:cNvPicPr>
                </pic:nvPicPr>
                <pic:blipFill>
                  <a:blip r:embed="rId1"/>
                  <a:srcRect/>
                  <a:stretch>
                    <a:fillRect/>
                  </a:stretch>
                </pic:blipFill>
                <pic:spPr>
                  <a:xfrm>
                    <a:off x="0" y="0"/>
                    <a:ext cx="171450" cy="152400"/>
                  </a:xfrm>
                  <a:prstGeom prst="rect">
                    <a:avLst/>
                  </a:prstGeom>
                  <a:noFill/>
                  <a:ln w="9525">
                    <a:noFill/>
                    <a:miter lim="800000"/>
                    <a:headEnd/>
                    <a:tailEnd/>
                  </a:ln>
                </pic:spPr>
              </pic:pic>
            </a:graphicData>
          </a:graphic>
        </wp:inline>
      </w:drawing>
    </w:r>
    <w:r>
      <w:rPr>
        <w:rFonts w:hint="eastAsia"/>
        <w:position w:val="6"/>
      </w:rPr>
      <w:t>福建省农村信用社联合社　　　　　　　　　　　　　　　　　　　　　　　　　投产业务验证报告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CB4D43"/>
    <w:rsid w:val="000015B2"/>
    <w:rsid w:val="00027BA8"/>
    <w:rsid w:val="000806F8"/>
    <w:rsid w:val="000A7004"/>
    <w:rsid w:val="000C6505"/>
    <w:rsid w:val="000D2642"/>
    <w:rsid w:val="000F5681"/>
    <w:rsid w:val="00100D70"/>
    <w:rsid w:val="001163C1"/>
    <w:rsid w:val="001527D8"/>
    <w:rsid w:val="001B51DA"/>
    <w:rsid w:val="001B7529"/>
    <w:rsid w:val="001C47BE"/>
    <w:rsid w:val="00214524"/>
    <w:rsid w:val="0022095C"/>
    <w:rsid w:val="00231027"/>
    <w:rsid w:val="00231063"/>
    <w:rsid w:val="00231CE6"/>
    <w:rsid w:val="0025777E"/>
    <w:rsid w:val="00271814"/>
    <w:rsid w:val="00285DFB"/>
    <w:rsid w:val="0029052C"/>
    <w:rsid w:val="002974CE"/>
    <w:rsid w:val="002B3461"/>
    <w:rsid w:val="002D15BB"/>
    <w:rsid w:val="00310224"/>
    <w:rsid w:val="0031057D"/>
    <w:rsid w:val="00327D40"/>
    <w:rsid w:val="00361314"/>
    <w:rsid w:val="003A04F6"/>
    <w:rsid w:val="003B5DB8"/>
    <w:rsid w:val="003C0DF5"/>
    <w:rsid w:val="003E3078"/>
    <w:rsid w:val="00412992"/>
    <w:rsid w:val="00431F66"/>
    <w:rsid w:val="00462EC8"/>
    <w:rsid w:val="00465430"/>
    <w:rsid w:val="00486532"/>
    <w:rsid w:val="0049137B"/>
    <w:rsid w:val="004C1AD1"/>
    <w:rsid w:val="004D1D6A"/>
    <w:rsid w:val="004E1D65"/>
    <w:rsid w:val="005136EB"/>
    <w:rsid w:val="005439A3"/>
    <w:rsid w:val="0056490C"/>
    <w:rsid w:val="00572041"/>
    <w:rsid w:val="005B0F4B"/>
    <w:rsid w:val="005B364E"/>
    <w:rsid w:val="005C1FB4"/>
    <w:rsid w:val="005D50DF"/>
    <w:rsid w:val="005E394A"/>
    <w:rsid w:val="005E6B14"/>
    <w:rsid w:val="005F68A4"/>
    <w:rsid w:val="00613594"/>
    <w:rsid w:val="00614B92"/>
    <w:rsid w:val="00631717"/>
    <w:rsid w:val="0063238A"/>
    <w:rsid w:val="00637CD4"/>
    <w:rsid w:val="00640D34"/>
    <w:rsid w:val="00650113"/>
    <w:rsid w:val="00651403"/>
    <w:rsid w:val="00653A3B"/>
    <w:rsid w:val="00656F8C"/>
    <w:rsid w:val="0066761F"/>
    <w:rsid w:val="00683134"/>
    <w:rsid w:val="006B59B7"/>
    <w:rsid w:val="006C21DC"/>
    <w:rsid w:val="006F7D9A"/>
    <w:rsid w:val="00704C35"/>
    <w:rsid w:val="0071053E"/>
    <w:rsid w:val="00735B3E"/>
    <w:rsid w:val="007361BF"/>
    <w:rsid w:val="00751827"/>
    <w:rsid w:val="007717D4"/>
    <w:rsid w:val="00784494"/>
    <w:rsid w:val="007934AD"/>
    <w:rsid w:val="007A1D9D"/>
    <w:rsid w:val="00801DE9"/>
    <w:rsid w:val="008177E6"/>
    <w:rsid w:val="0082091E"/>
    <w:rsid w:val="00826029"/>
    <w:rsid w:val="0082697D"/>
    <w:rsid w:val="00830755"/>
    <w:rsid w:val="00832187"/>
    <w:rsid w:val="008B5ED2"/>
    <w:rsid w:val="008B69D5"/>
    <w:rsid w:val="008C3DDB"/>
    <w:rsid w:val="008D5882"/>
    <w:rsid w:val="008D7FE8"/>
    <w:rsid w:val="00900A04"/>
    <w:rsid w:val="00900FAD"/>
    <w:rsid w:val="00902F0F"/>
    <w:rsid w:val="009217E5"/>
    <w:rsid w:val="0093057F"/>
    <w:rsid w:val="00932C03"/>
    <w:rsid w:val="00941A6D"/>
    <w:rsid w:val="00953880"/>
    <w:rsid w:val="00991176"/>
    <w:rsid w:val="00991DB3"/>
    <w:rsid w:val="00994A36"/>
    <w:rsid w:val="009A0E9E"/>
    <w:rsid w:val="009A2543"/>
    <w:rsid w:val="009A5EC7"/>
    <w:rsid w:val="009C2BE7"/>
    <w:rsid w:val="009E05BB"/>
    <w:rsid w:val="009E4B9F"/>
    <w:rsid w:val="00A10790"/>
    <w:rsid w:val="00A10D24"/>
    <w:rsid w:val="00A24AAB"/>
    <w:rsid w:val="00A34964"/>
    <w:rsid w:val="00A404F8"/>
    <w:rsid w:val="00A4168E"/>
    <w:rsid w:val="00A44D11"/>
    <w:rsid w:val="00A50B80"/>
    <w:rsid w:val="00A51569"/>
    <w:rsid w:val="00AA37C3"/>
    <w:rsid w:val="00AB03F8"/>
    <w:rsid w:val="00B05123"/>
    <w:rsid w:val="00B81676"/>
    <w:rsid w:val="00BB1EF2"/>
    <w:rsid w:val="00BC0B7B"/>
    <w:rsid w:val="00BD2C65"/>
    <w:rsid w:val="00BD4531"/>
    <w:rsid w:val="00C019FB"/>
    <w:rsid w:val="00C068CF"/>
    <w:rsid w:val="00C14E43"/>
    <w:rsid w:val="00C24F7C"/>
    <w:rsid w:val="00C352F9"/>
    <w:rsid w:val="00C40313"/>
    <w:rsid w:val="00C43E75"/>
    <w:rsid w:val="00C46010"/>
    <w:rsid w:val="00CA07EE"/>
    <w:rsid w:val="00CB4D43"/>
    <w:rsid w:val="00CC514F"/>
    <w:rsid w:val="00D11C6B"/>
    <w:rsid w:val="00D43C9E"/>
    <w:rsid w:val="00D61CB9"/>
    <w:rsid w:val="00D744F3"/>
    <w:rsid w:val="00DA2B77"/>
    <w:rsid w:val="00DB0E9E"/>
    <w:rsid w:val="00DB3C1E"/>
    <w:rsid w:val="00DB6F9B"/>
    <w:rsid w:val="00DE0726"/>
    <w:rsid w:val="00DE0C1C"/>
    <w:rsid w:val="00E00D99"/>
    <w:rsid w:val="00E2036C"/>
    <w:rsid w:val="00E418FF"/>
    <w:rsid w:val="00E60A33"/>
    <w:rsid w:val="00E82C80"/>
    <w:rsid w:val="00EC29B4"/>
    <w:rsid w:val="00F10A49"/>
    <w:rsid w:val="00F73AF8"/>
    <w:rsid w:val="00F834BD"/>
    <w:rsid w:val="00FB0124"/>
    <w:rsid w:val="00FD1CAE"/>
    <w:rsid w:val="00FF2571"/>
    <w:rsid w:val="303E0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4"/>
      <w:szCs w:val="24"/>
      <w:lang w:val="en-US" w:eastAsia="zh-CN" w:bidi="ar-SA"/>
    </w:rPr>
  </w:style>
  <w:style w:type="paragraph" w:styleId="2">
    <w:name w:val="heading 1"/>
    <w:next w:val="1"/>
    <w:link w:val="30"/>
    <w:qFormat/>
    <w:uiPriority w:val="9"/>
    <w:pPr>
      <w:keepNext/>
      <w:keepLines/>
      <w:spacing w:before="340" w:after="330" w:line="578" w:lineRule="auto"/>
      <w:outlineLvl w:val="0"/>
    </w:pPr>
    <w:rPr>
      <w:rFonts w:ascii="宋体" w:hAnsi="宋体" w:eastAsia="黑体" w:cs="Times New Roman"/>
      <w:b/>
      <w:bCs/>
      <w:kern w:val="44"/>
      <w:sz w:val="36"/>
      <w:szCs w:val="44"/>
      <w:lang w:val="en-US" w:eastAsia="zh-CN" w:bidi="ar-SA"/>
    </w:rPr>
  </w:style>
  <w:style w:type="paragraph" w:styleId="3">
    <w:name w:val="heading 2"/>
    <w:next w:val="1"/>
    <w:link w:val="31"/>
    <w:unhideWhenUsed/>
    <w:qFormat/>
    <w:uiPriority w:val="9"/>
    <w:pPr>
      <w:keepNext/>
      <w:keepLines/>
      <w:spacing w:before="260" w:after="260" w:line="416" w:lineRule="auto"/>
      <w:outlineLvl w:val="1"/>
    </w:pPr>
    <w:rPr>
      <w:rFonts w:eastAsia="黑体" w:asciiTheme="majorHAnsi" w:hAnsiTheme="majorHAnsi" w:cstheme="majorBidi"/>
      <w:b/>
      <w:bCs/>
      <w:kern w:val="2"/>
      <w:sz w:val="32"/>
      <w:szCs w:val="32"/>
      <w:lang w:val="en-US" w:eastAsia="zh-CN" w:bidi="ar-SA"/>
    </w:rPr>
  </w:style>
  <w:style w:type="paragraph" w:styleId="4">
    <w:name w:val="heading 3"/>
    <w:next w:val="1"/>
    <w:link w:val="33"/>
    <w:unhideWhenUsed/>
    <w:qFormat/>
    <w:uiPriority w:val="9"/>
    <w:pPr>
      <w:keepNext/>
      <w:keepLines/>
      <w:spacing w:before="260" w:after="260" w:line="416" w:lineRule="auto"/>
      <w:outlineLvl w:val="2"/>
    </w:pPr>
    <w:rPr>
      <w:rFonts w:ascii="宋体" w:hAnsi="宋体" w:eastAsia="黑体" w:cs="Times New Roman"/>
      <w:b/>
      <w:bCs/>
      <w:kern w:val="2"/>
      <w:sz w:val="30"/>
      <w:szCs w:val="32"/>
      <w:lang w:val="en-US" w:eastAsia="zh-CN" w:bidi="ar-SA"/>
    </w:rPr>
  </w:style>
  <w:style w:type="paragraph" w:styleId="5">
    <w:name w:val="heading 4"/>
    <w:next w:val="1"/>
    <w:link w:val="34"/>
    <w:semiHidden/>
    <w:unhideWhenUsed/>
    <w:qFormat/>
    <w:uiPriority w:val="9"/>
    <w:pPr>
      <w:keepNext/>
      <w:keepLines/>
      <w:spacing w:before="280" w:after="290" w:line="376" w:lineRule="auto"/>
      <w:outlineLvl w:val="3"/>
    </w:pPr>
    <w:rPr>
      <w:rFonts w:eastAsia="黑体" w:asciiTheme="majorHAnsi" w:hAnsiTheme="majorHAnsi" w:cstheme="majorBidi"/>
      <w:b/>
      <w:bCs/>
      <w:kern w:val="2"/>
      <w:sz w:val="24"/>
      <w:szCs w:val="28"/>
      <w:lang w:val="en-US" w:eastAsia="zh-CN" w:bidi="ar-SA"/>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7">
    <w:name w:val="Document Map"/>
    <w:basedOn w:val="1"/>
    <w:link w:val="35"/>
    <w:semiHidden/>
    <w:unhideWhenUsed/>
    <w:qFormat/>
    <w:uiPriority w:val="99"/>
    <w:rPr>
      <w:sz w:val="18"/>
      <w:szCs w:val="18"/>
    </w:rPr>
  </w:style>
  <w:style w:type="paragraph" w:styleId="8">
    <w:name w:val="toc 3"/>
    <w:basedOn w:val="1"/>
    <w:next w:val="1"/>
    <w:unhideWhenUsed/>
    <w:qFormat/>
    <w:uiPriority w:val="39"/>
    <w:pPr>
      <w:ind w:left="840" w:leftChars="400"/>
    </w:pPr>
  </w:style>
  <w:style w:type="paragraph" w:styleId="9">
    <w:name w:val="Balloon Text"/>
    <w:basedOn w:val="1"/>
    <w:link w:val="20"/>
    <w:semiHidden/>
    <w:unhideWhenUsed/>
    <w:qFormat/>
    <w:uiPriority w:val="99"/>
    <w:rPr>
      <w:sz w:val="18"/>
      <w:szCs w:val="18"/>
    </w:rPr>
  </w:style>
  <w:style w:type="paragraph" w:styleId="10">
    <w:name w:val="footer"/>
    <w:basedOn w:val="1"/>
    <w:link w:val="19"/>
    <w:unhideWhenUsed/>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tabs>
        <w:tab w:val="right" w:leader="dot" w:pos="8296"/>
      </w:tabs>
    </w:pPr>
  </w:style>
  <w:style w:type="paragraph" w:styleId="13">
    <w:name w:val="toc 2"/>
    <w:basedOn w:val="1"/>
    <w:next w:val="1"/>
    <w:unhideWhenUsed/>
    <w:qFormat/>
    <w:uiPriority w:val="39"/>
    <w:pPr>
      <w:ind w:left="420" w:leftChars="200"/>
    </w:pPr>
  </w:style>
  <w:style w:type="character" w:styleId="16">
    <w:name w:val="page number"/>
    <w:basedOn w:val="15"/>
    <w:qFormat/>
    <w:uiPriority w:val="0"/>
  </w:style>
  <w:style w:type="character" w:styleId="17">
    <w:name w:val="Hyperlink"/>
    <w:basedOn w:val="15"/>
    <w:unhideWhenUsed/>
    <w:qFormat/>
    <w:uiPriority w:val="99"/>
    <w:rPr>
      <w:color w:val="0000FF" w:themeColor="hyperlink"/>
      <w:u w:val="single"/>
    </w:rPr>
  </w:style>
  <w:style w:type="character" w:customStyle="1" w:styleId="18">
    <w:name w:val="页眉 Char"/>
    <w:basedOn w:val="15"/>
    <w:link w:val="11"/>
    <w:qFormat/>
    <w:uiPriority w:val="99"/>
    <w:rPr>
      <w:sz w:val="18"/>
      <w:szCs w:val="18"/>
    </w:rPr>
  </w:style>
  <w:style w:type="character" w:customStyle="1" w:styleId="19">
    <w:name w:val="页脚 Char"/>
    <w:basedOn w:val="15"/>
    <w:link w:val="10"/>
    <w:qFormat/>
    <w:uiPriority w:val="99"/>
    <w:rPr>
      <w:sz w:val="18"/>
      <w:szCs w:val="18"/>
    </w:rPr>
  </w:style>
  <w:style w:type="character" w:customStyle="1" w:styleId="20">
    <w:name w:val="批注框文本 Char"/>
    <w:basedOn w:val="15"/>
    <w:link w:val="9"/>
    <w:semiHidden/>
    <w:qFormat/>
    <w:uiPriority w:val="99"/>
    <w:rPr>
      <w:sz w:val="18"/>
      <w:szCs w:val="18"/>
    </w:rPr>
  </w:style>
  <w:style w:type="paragraph" w:customStyle="1" w:styleId="21">
    <w:name w:val="首页项目名称"/>
    <w:basedOn w:val="1"/>
    <w:next w:val="1"/>
    <w:qFormat/>
    <w:uiPriority w:val="0"/>
    <w:pPr>
      <w:spacing w:line="312" w:lineRule="atLeast"/>
      <w:jc w:val="center"/>
    </w:pPr>
    <w:rPr>
      <w:rFonts w:ascii="Arial" w:hAnsi="Arial" w:cs="宋体"/>
      <w:b/>
      <w:bCs/>
      <w:sz w:val="52"/>
      <w:szCs w:val="20"/>
    </w:rPr>
  </w:style>
  <w:style w:type="paragraph" w:customStyle="1" w:styleId="22">
    <w:name w:val="首页版本号"/>
    <w:basedOn w:val="1"/>
    <w:qFormat/>
    <w:uiPriority w:val="0"/>
    <w:pPr>
      <w:jc w:val="center"/>
    </w:pPr>
    <w:rPr>
      <w:rFonts w:cs="宋体"/>
      <w:sz w:val="32"/>
      <w:szCs w:val="20"/>
    </w:rPr>
  </w:style>
  <w:style w:type="paragraph" w:customStyle="1" w:styleId="23">
    <w:name w:val="首页署名"/>
    <w:basedOn w:val="1"/>
    <w:qFormat/>
    <w:uiPriority w:val="0"/>
    <w:pPr>
      <w:jc w:val="center"/>
    </w:pPr>
    <w:rPr>
      <w:rFonts w:ascii="Times New Roman" w:hAnsi="Times New Roman"/>
      <w:b/>
      <w:bCs/>
      <w:sz w:val="36"/>
    </w:rPr>
  </w:style>
  <w:style w:type="paragraph" w:styleId="24">
    <w:name w:val="No Spacing"/>
    <w:link w:val="25"/>
    <w:qFormat/>
    <w:uiPriority w:val="1"/>
    <w:rPr>
      <w:rFonts w:asciiTheme="minorHAnsi" w:hAnsiTheme="minorHAnsi" w:eastAsiaTheme="minorEastAsia" w:cstheme="minorBidi"/>
      <w:kern w:val="0"/>
      <w:sz w:val="22"/>
      <w:szCs w:val="22"/>
      <w:lang w:val="en-US" w:eastAsia="zh-CN" w:bidi="ar-SA"/>
    </w:rPr>
  </w:style>
  <w:style w:type="character" w:customStyle="1" w:styleId="25">
    <w:name w:val="无间隔 Char"/>
    <w:basedOn w:val="15"/>
    <w:link w:val="24"/>
    <w:qFormat/>
    <w:uiPriority w:val="1"/>
    <w:rPr>
      <w:kern w:val="0"/>
      <w:sz w:val="22"/>
    </w:rPr>
  </w:style>
  <w:style w:type="paragraph" w:customStyle="1" w:styleId="26">
    <w:name w:val="表格内正文"/>
    <w:basedOn w:val="1"/>
    <w:link w:val="27"/>
    <w:qFormat/>
    <w:uiPriority w:val="0"/>
    <w:pPr>
      <w:spacing w:before="156" w:after="156"/>
    </w:pPr>
    <w:rPr>
      <w:rFonts w:cs="宋体"/>
      <w:szCs w:val="20"/>
    </w:rPr>
  </w:style>
  <w:style w:type="character" w:customStyle="1" w:styleId="27">
    <w:name w:val="表格内正文 Char"/>
    <w:link w:val="26"/>
    <w:qFormat/>
    <w:uiPriority w:val="0"/>
    <w:rPr>
      <w:rFonts w:ascii="宋体" w:hAnsi="宋体" w:eastAsia="宋体" w:cs="宋体"/>
      <w:szCs w:val="20"/>
    </w:rPr>
  </w:style>
  <w:style w:type="paragraph" w:customStyle="1" w:styleId="28">
    <w:name w:val="目录及更改履历"/>
    <w:basedOn w:val="1"/>
    <w:qFormat/>
    <w:uiPriority w:val="0"/>
    <w:pPr>
      <w:spacing w:before="156" w:after="156"/>
      <w:jc w:val="center"/>
    </w:pPr>
    <w:rPr>
      <w:rFonts w:ascii="黑体" w:hAnsi="Arial" w:eastAsia="黑体" w:cs="Arial"/>
      <w:sz w:val="28"/>
      <w:szCs w:val="26"/>
    </w:rPr>
  </w:style>
  <w:style w:type="paragraph" w:customStyle="1" w:styleId="29">
    <w:name w:val="表格内标题"/>
    <w:basedOn w:val="1"/>
    <w:qFormat/>
    <w:uiPriority w:val="0"/>
    <w:pPr>
      <w:spacing w:before="156" w:after="156"/>
      <w:jc w:val="center"/>
    </w:pPr>
    <w:rPr>
      <w:rFonts w:cs="宋体"/>
      <w:b/>
      <w:szCs w:val="20"/>
    </w:rPr>
  </w:style>
  <w:style w:type="character" w:customStyle="1" w:styleId="30">
    <w:name w:val="标题 1 Char"/>
    <w:basedOn w:val="15"/>
    <w:link w:val="2"/>
    <w:qFormat/>
    <w:uiPriority w:val="9"/>
    <w:rPr>
      <w:rFonts w:ascii="宋体" w:hAnsi="宋体" w:eastAsia="黑体" w:cs="Times New Roman"/>
      <w:b/>
      <w:bCs/>
      <w:kern w:val="44"/>
      <w:sz w:val="36"/>
      <w:szCs w:val="44"/>
    </w:rPr>
  </w:style>
  <w:style w:type="character" w:customStyle="1" w:styleId="31">
    <w:name w:val="标题 2 Char"/>
    <w:basedOn w:val="15"/>
    <w:link w:val="3"/>
    <w:qFormat/>
    <w:uiPriority w:val="9"/>
    <w:rPr>
      <w:rFonts w:eastAsia="黑体" w:asciiTheme="majorHAnsi" w:hAnsiTheme="majorHAnsi" w:cstheme="majorBidi"/>
      <w:b/>
      <w:bCs/>
      <w:sz w:val="32"/>
      <w:szCs w:val="32"/>
    </w:rPr>
  </w:style>
  <w:style w:type="paragraph" w:customStyle="1" w:styleId="32">
    <w:name w:val="TOC Heading"/>
    <w:basedOn w:val="2"/>
    <w:next w:val="1"/>
    <w:unhideWhenUsed/>
    <w:qFormat/>
    <w:uiPriority w:val="39"/>
    <w:pPr>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character" w:customStyle="1" w:styleId="33">
    <w:name w:val="标题 3 Char"/>
    <w:basedOn w:val="15"/>
    <w:link w:val="4"/>
    <w:qFormat/>
    <w:uiPriority w:val="9"/>
    <w:rPr>
      <w:rFonts w:ascii="宋体" w:hAnsi="宋体" w:eastAsia="黑体" w:cs="Times New Roman"/>
      <w:b/>
      <w:bCs/>
      <w:sz w:val="30"/>
      <w:szCs w:val="32"/>
    </w:rPr>
  </w:style>
  <w:style w:type="character" w:customStyle="1" w:styleId="34">
    <w:name w:val="标题 4 Char"/>
    <w:basedOn w:val="15"/>
    <w:link w:val="5"/>
    <w:semiHidden/>
    <w:qFormat/>
    <w:uiPriority w:val="9"/>
    <w:rPr>
      <w:rFonts w:eastAsia="黑体" w:asciiTheme="majorHAnsi" w:hAnsiTheme="majorHAnsi" w:cstheme="majorBidi"/>
      <w:b/>
      <w:bCs/>
      <w:sz w:val="24"/>
      <w:szCs w:val="28"/>
    </w:rPr>
  </w:style>
  <w:style w:type="character" w:customStyle="1" w:styleId="35">
    <w:name w:val="文档结构图 Char"/>
    <w:basedOn w:val="15"/>
    <w:link w:val="7"/>
    <w:semiHidden/>
    <w:qFormat/>
    <w:uiPriority w:val="99"/>
    <w:rPr>
      <w:rFonts w:ascii="宋体" w:hAnsi="宋体" w:eastAsia="宋体" w:cs="Times New Roman"/>
      <w:sz w:val="18"/>
      <w:szCs w:val="18"/>
    </w:rPr>
  </w:style>
  <w:style w:type="character" w:customStyle="1" w:styleId="36">
    <w:name w:val="1级正文 Char Char"/>
    <w:link w:val="37"/>
    <w:qFormat/>
    <w:uiPriority w:val="0"/>
    <w:rPr>
      <w:rFonts w:ascii="Book Antiqua" w:hAnsi="Book Antiqua"/>
      <w:sz w:val="24"/>
      <w:szCs w:val="24"/>
    </w:rPr>
  </w:style>
  <w:style w:type="paragraph" w:customStyle="1" w:styleId="37">
    <w:name w:val="1级正文"/>
    <w:basedOn w:val="6"/>
    <w:link w:val="36"/>
    <w:qFormat/>
    <w:uiPriority w:val="0"/>
    <w:pPr>
      <w:autoSpaceDE w:val="0"/>
      <w:autoSpaceDN w:val="0"/>
      <w:adjustRightInd w:val="0"/>
      <w:snapToGrid w:val="0"/>
      <w:ind w:left="360" w:leftChars="150" w:right="57" w:firstLine="540" w:firstLineChars="0"/>
    </w:pPr>
    <w:rPr>
      <w:rFonts w:ascii="Book Antiqua" w:hAnsi="Book Antiqua"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155D-92A2-4ECF-B11E-D21FD91FC637}">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Words>
  <Characters>513</Characters>
  <Lines>4</Lines>
  <Paragraphs>1</Paragraphs>
  <TotalTime>77</TotalTime>
  <ScaleCrop>false</ScaleCrop>
  <LinksUpToDate>false</LinksUpToDate>
  <CharactersWithSpaces>601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2012-12-12T09:14:00Z</dcterms:created>
  <dc:creator>lenovo</dc:creator>
  <cp:lastModifiedBy>n_jiangqinhui</cp:lastModifiedBy>
  <dcterms:modified xsi:type="dcterms:W3CDTF">2023-02-09T07:16:50Z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96456C3C409841129A62805E28E3B8D9</vt:lpwstr>
  </property>
</Properties>
</file>